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61B4F" w:rsidRDefault="0071620A" w:rsidP="00661B4F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61B4F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4059D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4059D">
        <w:rPr>
          <w:rFonts w:ascii="Corbel" w:hAnsi="Corbel"/>
          <w:b/>
          <w:sz w:val="20"/>
          <w:szCs w:val="20"/>
        </w:rPr>
        <w:tab/>
        <w:t xml:space="preserve">Rok akademicki  </w:t>
      </w:r>
      <w:r w:rsidR="002A162B" w:rsidRPr="0004059D">
        <w:rPr>
          <w:rFonts w:ascii="Corbel" w:hAnsi="Corbel"/>
          <w:b/>
          <w:sz w:val="20"/>
          <w:szCs w:val="20"/>
        </w:rPr>
        <w:t>202</w:t>
      </w:r>
      <w:r w:rsidR="00661B4F">
        <w:rPr>
          <w:rFonts w:ascii="Corbel" w:hAnsi="Corbel"/>
          <w:b/>
          <w:sz w:val="20"/>
          <w:szCs w:val="20"/>
        </w:rPr>
        <w:t>2</w:t>
      </w:r>
      <w:r w:rsidR="002A162B" w:rsidRPr="0004059D">
        <w:rPr>
          <w:rFonts w:ascii="Corbel" w:hAnsi="Corbel"/>
          <w:b/>
          <w:sz w:val="20"/>
          <w:szCs w:val="20"/>
        </w:rPr>
        <w:t>/202</w:t>
      </w:r>
      <w:r w:rsidR="00661B4F">
        <w:rPr>
          <w:rFonts w:ascii="Corbel" w:hAnsi="Corbel"/>
          <w:b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4059D" w:rsidRDefault="00EC3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4059D">
              <w:rPr>
                <w:rFonts w:ascii="Corbel" w:hAnsi="Corbel"/>
                <w:sz w:val="24"/>
                <w:szCs w:val="24"/>
              </w:rPr>
              <w:t>Podstawy prawa rodzinnego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131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17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14190" w:rsidRDefault="005141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514190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4059D" w:rsidRDefault="008F42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4059D">
              <w:rPr>
                <w:rFonts w:ascii="Corbel" w:hAnsi="Corbel"/>
                <w:sz w:val="24"/>
                <w:szCs w:val="24"/>
              </w:rPr>
              <w:t>Rok 1,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9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405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0405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0405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405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405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405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405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405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405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405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405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405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405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42D3" w:rsidP="000405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42D3" w:rsidP="000405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405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405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405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405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405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405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405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42D3" w:rsidP="000405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4059D" w:rsidRDefault="000405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8F42D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66A46" w:rsidRDefault="006A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Posiadanie  przez studenta podstawowej wiedzy z zakresu  pedagogiki  (ze szczególnym uwzględnieniem  pedagogiki rodziny),</w:t>
            </w:r>
            <w:r w:rsidR="00966A46">
              <w:rPr>
                <w:rFonts w:ascii="Corbel" w:hAnsi="Corbel"/>
                <w:b w:val="0"/>
                <w:smallCaps w:val="0"/>
                <w:color w:val="00000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socjologii, psychologii.</w:t>
            </w:r>
          </w:p>
        </w:tc>
      </w:tr>
    </w:tbl>
    <w:p w:rsidR="0004059D" w:rsidRDefault="0004059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4059D" w:rsidRDefault="0004059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6A3A13">
        <w:tc>
          <w:tcPr>
            <w:tcW w:w="844" w:type="dxa"/>
            <w:vAlign w:val="center"/>
          </w:tcPr>
          <w:p w:rsidR="0085747A" w:rsidRPr="009C54AE" w:rsidRDefault="0085747A" w:rsidP="006A3A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6A3A13" w:rsidRDefault="006A3A13" w:rsidP="006A3A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3A13">
              <w:rPr>
                <w:rFonts w:ascii="Corbel" w:hAnsi="Corbel"/>
                <w:b w:val="0"/>
                <w:sz w:val="24"/>
                <w:szCs w:val="24"/>
              </w:rPr>
              <w:t>Posiadanie  przez studenta  podstawowej wiedzy z zakresu  prawa rodzinnego</w:t>
            </w:r>
            <w:r w:rsidR="00966A4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6A3A13">
        <w:tc>
          <w:tcPr>
            <w:tcW w:w="844" w:type="dxa"/>
            <w:vAlign w:val="center"/>
          </w:tcPr>
          <w:p w:rsidR="0085747A" w:rsidRPr="009C54AE" w:rsidRDefault="006A3A13" w:rsidP="006A3A1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6A3A13" w:rsidRDefault="006A3A13" w:rsidP="006A3A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3A13">
              <w:rPr>
                <w:rFonts w:ascii="Corbel" w:hAnsi="Corbel"/>
                <w:b w:val="0"/>
                <w:sz w:val="24"/>
                <w:szCs w:val="24"/>
              </w:rPr>
              <w:t>Nabycie przez studenta  umiejętności  prawidłowej interpretacji przepisów z zakresu  prawa  rodzinnego.</w:t>
            </w:r>
          </w:p>
        </w:tc>
      </w:tr>
      <w:tr w:rsidR="006A3A13" w:rsidRPr="009C54AE" w:rsidTr="006A3A13">
        <w:tc>
          <w:tcPr>
            <w:tcW w:w="844" w:type="dxa"/>
            <w:vAlign w:val="center"/>
          </w:tcPr>
          <w:p w:rsidR="006A3A13" w:rsidRPr="009C54AE" w:rsidRDefault="006A3A13" w:rsidP="006A3A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6A3A13" w:rsidRPr="006A3A13" w:rsidRDefault="006A3A13" w:rsidP="006A3A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3A13">
              <w:rPr>
                <w:rFonts w:ascii="Corbel" w:hAnsi="Corbel"/>
                <w:b w:val="0"/>
                <w:sz w:val="24"/>
                <w:szCs w:val="24"/>
              </w:rPr>
              <w:t>Nabycie przez studenta  umiejętności  rozwiązywania  sytuacji  na gruncie  przepisów</w:t>
            </w:r>
          </w:p>
          <w:p w:rsidR="006A3A13" w:rsidRPr="006A3A13" w:rsidRDefault="006A3A13" w:rsidP="006A3A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3A13">
              <w:rPr>
                <w:rFonts w:ascii="Corbel" w:hAnsi="Corbel"/>
                <w:b w:val="0"/>
                <w:sz w:val="24"/>
                <w:szCs w:val="24"/>
              </w:rPr>
              <w:t>prawa  rodzinnego  wynikających,  zarówno z życia codziennego jednostki, jak  też   problemowych - dotyczących jej   życia  małżeńskiego i rodzinnego.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6A3A13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6A3A13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6A3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Przedstawi prawne podstawy funkcjonowania instytucji i organizacji zajmujących się pomocą rodzinie.</w:t>
            </w:r>
          </w:p>
        </w:tc>
        <w:tc>
          <w:tcPr>
            <w:tcW w:w="1865" w:type="dxa"/>
          </w:tcPr>
          <w:p w:rsidR="0085747A" w:rsidRPr="009C54AE" w:rsidRDefault="006A3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6A3A13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A3A13" w:rsidRPr="00913173" w:rsidRDefault="006A3A13" w:rsidP="006A3A1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 w:rsidRPr="00913173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Scharakteryzuje normy i procedury stosowane w instytucjach i organizacjach,</w:t>
            </w:r>
            <w:r w:rsidR="00966A46" w:rsidRPr="00913173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913173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których zasadniczym</w:t>
            </w:r>
          </w:p>
          <w:p w:rsidR="0085747A" w:rsidRPr="009C54AE" w:rsidRDefault="006A3A13" w:rsidP="006A3A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A3A1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>celem</w:t>
            </w:r>
            <w:proofErr w:type="spellEnd"/>
            <w:r w:rsidRPr="006A3A1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 xml:space="preserve">  jest </w:t>
            </w:r>
            <w:proofErr w:type="spellStart"/>
            <w:r w:rsidRPr="006A3A1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>wsparcie</w:t>
            </w:r>
            <w:proofErr w:type="spellEnd"/>
            <w:r w:rsidRPr="006A3A1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 xml:space="preserve">   </w:t>
            </w:r>
            <w:proofErr w:type="spellStart"/>
            <w:r w:rsidRPr="006A3A1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>rodziny</w:t>
            </w:r>
            <w:proofErr w:type="spellEnd"/>
            <w:r w:rsidRPr="006A3A1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val="en-US" w:eastAsia="zh-CN" w:bidi="hi-IN"/>
              </w:rPr>
              <w:t>.</w:t>
            </w:r>
          </w:p>
        </w:tc>
        <w:tc>
          <w:tcPr>
            <w:tcW w:w="1865" w:type="dxa"/>
          </w:tcPr>
          <w:p w:rsidR="0085747A" w:rsidRPr="009C54AE" w:rsidRDefault="006A3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6A3A13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A3A1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6A3A13" w:rsidRPr="00913173" w:rsidRDefault="006A3A13" w:rsidP="006A3A1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 w:rsidRPr="00913173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Dokona, w oparciu o posiadaną przez siebie wiedzę  </w:t>
            </w:r>
          </w:p>
          <w:p w:rsidR="006A3A13" w:rsidRPr="00913173" w:rsidRDefault="006A3A13" w:rsidP="006A3A1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 w:rsidRPr="00913173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z zakresu „podstaw  prawa rodzinnego”  analizy i interpretacji własnych działań i umiejętności związanych z  prawnym wspieraniem rodziny.</w:t>
            </w:r>
          </w:p>
          <w:p w:rsidR="006A3A13" w:rsidRPr="00913173" w:rsidRDefault="006A3A13" w:rsidP="006A3A1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 w:rsidRPr="00913173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Z uwagi na  dynamiczny rozwój społeczeństwa i</w:t>
            </w:r>
          </w:p>
          <w:p w:rsidR="0085747A" w:rsidRPr="009C54AE" w:rsidRDefault="006A3A13" w:rsidP="006A3A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dokonywane w związku z tym  zmiany w obowiązującym prawie,</w:t>
            </w:r>
            <w:r w:rsidR="00966A46"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 </w:t>
            </w:r>
            <w:r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podejmuje  działania na rzecz własnego rozwoju w sferze poznawczej w tym obszarze, i rozwoju innych uczestników procesów pedagogicznych związanych z pracą na rzecz rodziny.</w:t>
            </w:r>
          </w:p>
        </w:tc>
        <w:tc>
          <w:tcPr>
            <w:tcW w:w="1865" w:type="dxa"/>
          </w:tcPr>
          <w:p w:rsidR="0085747A" w:rsidRPr="009C54AE" w:rsidRDefault="006A3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A3A13" w:rsidRPr="009C54AE" w:rsidTr="006A3A13">
        <w:tc>
          <w:tcPr>
            <w:tcW w:w="1681" w:type="dxa"/>
          </w:tcPr>
          <w:p w:rsidR="006A3A13" w:rsidRPr="009C54AE" w:rsidRDefault="006A3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A3A13" w:rsidRPr="00913173" w:rsidRDefault="006A3A13" w:rsidP="006A3A1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 w:rsidRPr="00913173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Wykorzyst</w:t>
            </w:r>
            <w:r w:rsidR="00966A46" w:rsidRPr="00913173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a</w:t>
            </w:r>
            <w:r w:rsidRPr="00913173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 xml:space="preserve"> podstawowe umiejętności w zakresie</w:t>
            </w:r>
          </w:p>
          <w:p w:rsidR="006A3A13" w:rsidRPr="00913173" w:rsidRDefault="006A3A13" w:rsidP="006A3A1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</w:pPr>
            <w:r w:rsidRPr="00913173"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</w:rPr>
              <w:t>właściwej interpretacji przepisów  prawa rodzinnego</w:t>
            </w:r>
          </w:p>
          <w:p w:rsidR="006A3A13" w:rsidRPr="009C54AE" w:rsidRDefault="006A3A13" w:rsidP="006A3A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do planowania i realizacji zadań związanych z pracą z rodziną, z rodziną niewydolną wychowawczo,</w:t>
            </w:r>
            <w:r w:rsidR="00966A46"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 </w:t>
            </w:r>
            <w:r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zdezorganizowaną i patologiczną.</w:t>
            </w:r>
          </w:p>
        </w:tc>
        <w:tc>
          <w:tcPr>
            <w:tcW w:w="1865" w:type="dxa"/>
          </w:tcPr>
          <w:p w:rsidR="006A3A13" w:rsidRPr="009C54AE" w:rsidRDefault="006A3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A3A13" w:rsidRPr="009C54AE" w:rsidTr="006A3A13">
        <w:tc>
          <w:tcPr>
            <w:tcW w:w="1681" w:type="dxa"/>
          </w:tcPr>
          <w:p w:rsidR="006A3A13" w:rsidRPr="009C54AE" w:rsidRDefault="006A3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A3A13" w:rsidRPr="009C54AE" w:rsidRDefault="00966A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Zas</w:t>
            </w:r>
            <w:r w:rsidR="006A3A13"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tosuje przepisy prawa rodzinnego adekwatnie do zaistniałej sytuacji.</w:t>
            </w:r>
          </w:p>
        </w:tc>
        <w:tc>
          <w:tcPr>
            <w:tcW w:w="1865" w:type="dxa"/>
          </w:tcPr>
          <w:p w:rsidR="006A3A13" w:rsidRPr="009C54AE" w:rsidRDefault="006A3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6A3A13" w:rsidRPr="009C54AE" w:rsidTr="006A3A13">
        <w:tc>
          <w:tcPr>
            <w:tcW w:w="1681" w:type="dxa"/>
          </w:tcPr>
          <w:p w:rsidR="006A3A13" w:rsidRPr="009C54AE" w:rsidRDefault="006A3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6A3A13" w:rsidRPr="009C54AE" w:rsidRDefault="006A3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Dokon</w:t>
            </w:r>
            <w:r w:rsidR="00966A46"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a</w:t>
            </w:r>
            <w:r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 krytycznej oceny posiadanej wiedzy,</w:t>
            </w:r>
            <w:r w:rsidR="00CC77E4"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 xml:space="preserve"> </w:t>
            </w:r>
            <w:r w:rsidRPr="00913173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</w:rPr>
              <w:t>mając na względzie  dynamikę  zmian  przepisów prawa, wynikającą z  nieustannego  rozwoju  społeczeństwa.</w:t>
            </w:r>
          </w:p>
        </w:tc>
        <w:tc>
          <w:tcPr>
            <w:tcW w:w="1865" w:type="dxa"/>
          </w:tcPr>
          <w:p w:rsidR="006A3A13" w:rsidRPr="009C54AE" w:rsidRDefault="006A3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A3A1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6A3A13">
        <w:tc>
          <w:tcPr>
            <w:tcW w:w="9520" w:type="dxa"/>
          </w:tcPr>
          <w:p w:rsidR="0085747A" w:rsidRPr="006A3A13" w:rsidRDefault="006A3A13" w:rsidP="00CC77E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1.Prawo cywilne</w:t>
            </w:r>
            <w:r w:rsidR="00CC77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- zagadnienia  podstawowe: podmiotowość  prawna jednostki, zdolność do czynności  prawnych  i jej zróżnicowanie na gruncie  kodeksu cywilnego, definicja stosunku prawnego, stosunek prawny i jego komponenty</w:t>
            </w:r>
            <w:r w:rsidR="00CC77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oraz dynamika na gruncie doktryny prawa, prawa podmiotowe  względne.</w:t>
            </w:r>
          </w:p>
        </w:tc>
      </w:tr>
      <w:tr w:rsidR="006A3A13" w:rsidRPr="009C54AE" w:rsidTr="006A3A1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2. Prawo rodzinne  - zagadnienia wprowadzające: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</w:t>
            </w:r>
            <w:r w:rsidR="00CC77E4">
              <w:rPr>
                <w:rFonts w:ascii="Corbel" w:hAnsi="Corbel"/>
                <w:sz w:val="24"/>
                <w:szCs w:val="24"/>
              </w:rPr>
              <w:t xml:space="preserve"> ź</w:t>
            </w:r>
            <w:r w:rsidRPr="006A3A13">
              <w:rPr>
                <w:rFonts w:ascii="Corbel" w:hAnsi="Corbel"/>
                <w:sz w:val="24"/>
                <w:szCs w:val="24"/>
              </w:rPr>
              <w:t>ródła  prawa rodzinnego w Polsce;</w:t>
            </w:r>
          </w:p>
          <w:p w:rsidR="006A3A13" w:rsidRPr="006A3A13" w:rsidRDefault="006A3A13" w:rsidP="00CC77E4">
            <w:pPr>
              <w:pStyle w:val="Standard"/>
              <w:snapToGrid w:val="0"/>
              <w:spacing w:line="276" w:lineRule="auto"/>
              <w:contextualSpacing/>
              <w:rPr>
                <w:rFonts w:ascii="Corbel" w:hAnsi="Corbel"/>
                <w:lang w:val="pl-PL"/>
              </w:rPr>
            </w:pPr>
            <w:r w:rsidRPr="006A3A13">
              <w:rPr>
                <w:rFonts w:ascii="Corbel" w:hAnsi="Corbel"/>
                <w:lang w:val="pl-PL"/>
              </w:rPr>
              <w:t xml:space="preserve">- </w:t>
            </w:r>
            <w:r w:rsidR="00CC77E4">
              <w:rPr>
                <w:rFonts w:ascii="Corbel" w:hAnsi="Corbel"/>
                <w:lang w:val="pl-PL"/>
              </w:rPr>
              <w:t>d</w:t>
            </w:r>
            <w:r w:rsidRPr="006A3A13">
              <w:rPr>
                <w:rFonts w:ascii="Corbel" w:hAnsi="Corbel"/>
                <w:lang w:val="pl-PL"/>
              </w:rPr>
              <w:t>efinicja  pojęcia  „rodzina</w:t>
            </w:r>
            <w:r w:rsidR="00CC77E4">
              <w:rPr>
                <w:rFonts w:ascii="Corbel" w:hAnsi="Corbel"/>
                <w:lang w:val="pl-PL"/>
              </w:rPr>
              <w:t xml:space="preserve">” </w:t>
            </w:r>
            <w:r w:rsidRPr="006A3A13">
              <w:rPr>
                <w:rFonts w:ascii="Corbel" w:hAnsi="Corbel"/>
                <w:lang w:val="pl-PL"/>
              </w:rPr>
              <w:t>na gruncie doktryny prawa rodzinnego.</w:t>
            </w:r>
            <w:r w:rsidR="00CC77E4">
              <w:rPr>
                <w:rFonts w:ascii="Corbel" w:hAnsi="Corbel"/>
                <w:lang w:val="pl-PL"/>
              </w:rPr>
              <w:t xml:space="preserve"> </w:t>
            </w:r>
            <w:r w:rsidRPr="006A3A13">
              <w:rPr>
                <w:rFonts w:ascii="Corbel" w:hAnsi="Corbel"/>
                <w:lang w:val="pl-PL"/>
              </w:rPr>
              <w:t>Definicja rodziny w innych dziedzinach prawa (pomoc  społeczna,</w:t>
            </w:r>
            <w:r w:rsidR="00CC77E4">
              <w:rPr>
                <w:rFonts w:ascii="Corbel" w:hAnsi="Corbel"/>
                <w:lang w:val="pl-PL"/>
              </w:rPr>
              <w:t xml:space="preserve"> </w:t>
            </w:r>
            <w:r w:rsidRPr="006A3A13">
              <w:rPr>
                <w:rFonts w:ascii="Corbel" w:hAnsi="Corbel"/>
                <w:lang w:val="pl-PL"/>
              </w:rPr>
              <w:t>prawo karne). Aktualne ujęcie rodziny w socjologii</w:t>
            </w:r>
            <w:r w:rsidR="00CC77E4">
              <w:rPr>
                <w:rFonts w:ascii="Corbel" w:hAnsi="Corbel"/>
                <w:lang w:val="pl-PL"/>
              </w:rPr>
              <w:t>;</w:t>
            </w:r>
          </w:p>
          <w:p w:rsidR="006A3A13" w:rsidRPr="006A3A13" w:rsidRDefault="00CC77E4" w:rsidP="00CC77E4">
            <w:pPr>
              <w:pStyle w:val="Standard"/>
              <w:snapToGrid w:val="0"/>
              <w:spacing w:line="276" w:lineRule="auto"/>
              <w:contextualSpacing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- r</w:t>
            </w:r>
            <w:r w:rsidR="006A3A13" w:rsidRPr="006A3A13">
              <w:rPr>
                <w:rFonts w:ascii="Corbel" w:hAnsi="Corbel"/>
                <w:lang w:val="pl-PL"/>
              </w:rPr>
              <w:t>odzina  na gruncie doktryny prawa rodzinnego  i socjologii – analiza porównawcza</w:t>
            </w:r>
            <w:r>
              <w:rPr>
                <w:rFonts w:ascii="Corbel" w:hAnsi="Corbel"/>
                <w:lang w:val="pl-PL"/>
              </w:rPr>
              <w:t>;</w:t>
            </w:r>
          </w:p>
          <w:p w:rsidR="006A3A13" w:rsidRPr="006A3A13" w:rsidRDefault="006A3A13" w:rsidP="00CC77E4">
            <w:pPr>
              <w:pStyle w:val="Standard"/>
              <w:snapToGrid w:val="0"/>
              <w:spacing w:line="276" w:lineRule="auto"/>
              <w:contextualSpacing/>
              <w:rPr>
                <w:rFonts w:ascii="Corbel" w:hAnsi="Corbel"/>
                <w:lang w:val="pl-PL"/>
              </w:rPr>
            </w:pPr>
            <w:r w:rsidRPr="006A3A13">
              <w:rPr>
                <w:rFonts w:ascii="Corbel" w:hAnsi="Corbel"/>
                <w:lang w:val="pl-PL"/>
              </w:rPr>
              <w:t>-</w:t>
            </w:r>
            <w:r w:rsidR="00CC77E4">
              <w:rPr>
                <w:rFonts w:ascii="Corbel" w:hAnsi="Corbel"/>
                <w:lang w:val="pl-PL"/>
              </w:rPr>
              <w:t xml:space="preserve"> i</w:t>
            </w:r>
            <w:r w:rsidRPr="006A3A13">
              <w:rPr>
                <w:rFonts w:ascii="Corbel" w:hAnsi="Corbel"/>
                <w:lang w:val="pl-PL"/>
              </w:rPr>
              <w:t>nstytucje wspierające dziecko i rodzinę  w Polsce – zagadnienia  podstawowe</w:t>
            </w:r>
            <w:r w:rsidR="00CC77E4">
              <w:rPr>
                <w:rFonts w:ascii="Corbel" w:hAnsi="Corbel"/>
                <w:lang w:val="pl-PL"/>
              </w:rPr>
              <w:t>;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- </w:t>
            </w:r>
            <w:r w:rsidR="00CC77E4">
              <w:rPr>
                <w:rFonts w:ascii="Corbel" w:hAnsi="Corbel"/>
                <w:sz w:val="24"/>
                <w:szCs w:val="24"/>
              </w:rPr>
              <w:t>z</w:t>
            </w:r>
            <w:r w:rsidRPr="006A3A13">
              <w:rPr>
                <w:rFonts w:ascii="Corbel" w:hAnsi="Corbel"/>
                <w:sz w:val="24"/>
                <w:szCs w:val="24"/>
              </w:rPr>
              <w:t>asady  prawa  rodzinnego w kontekście statusu i ochrony  rodziny  w prawie  polskim</w:t>
            </w:r>
            <w:r w:rsidR="00CC77E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A3A13" w:rsidRPr="009C54AE" w:rsidTr="006A3A13">
        <w:tc>
          <w:tcPr>
            <w:tcW w:w="9520" w:type="dxa"/>
          </w:tcPr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3.</w:t>
            </w:r>
            <w:r w:rsidRPr="00913173">
              <w:rPr>
                <w:rFonts w:ascii="Corbel" w:hAnsi="Corbel"/>
                <w:sz w:val="24"/>
                <w:szCs w:val="24"/>
              </w:rPr>
              <w:t xml:space="preserve"> Małżeństwo jako fundament  rodziny i tradycyjna forma życia  rodzinnego:</w:t>
            </w:r>
          </w:p>
          <w:p w:rsidR="006A3A13" w:rsidRPr="006A3A13" w:rsidRDefault="006A3A13" w:rsidP="00CC77E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913173">
              <w:rPr>
                <w:rFonts w:ascii="Corbel" w:hAnsi="Corbel"/>
                <w:sz w:val="24"/>
                <w:szCs w:val="24"/>
              </w:rPr>
              <w:t>-</w:t>
            </w:r>
            <w:r w:rsidR="00CC77E4" w:rsidRPr="009131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małżeństwo  jako specyficzny stosunek rodzinno</w:t>
            </w:r>
            <w:r w:rsidR="00CC77E4">
              <w:rPr>
                <w:rFonts w:ascii="Corbel" w:hAnsi="Corbel"/>
                <w:sz w:val="24"/>
                <w:szCs w:val="24"/>
              </w:rPr>
              <w:t>-</w:t>
            </w:r>
            <w:r w:rsidRPr="006A3A13">
              <w:rPr>
                <w:rFonts w:ascii="Corbel" w:hAnsi="Corbel"/>
                <w:sz w:val="24"/>
                <w:szCs w:val="24"/>
              </w:rPr>
              <w:t>prawny (podmioty,</w:t>
            </w:r>
            <w:r w:rsidR="00CC77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zdolność do czynności  prawnej</w:t>
            </w:r>
            <w:r w:rsidR="00CC77E4">
              <w:rPr>
                <w:rFonts w:ascii="Corbel" w:hAnsi="Corbel"/>
                <w:sz w:val="24"/>
                <w:szCs w:val="24"/>
              </w:rPr>
              <w:t>;</w:t>
            </w:r>
          </w:p>
          <w:p w:rsidR="006A3A13" w:rsidRPr="00CC77E4" w:rsidRDefault="00CC77E4" w:rsidP="00CC77E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6A3A13" w:rsidRPr="006A3A13">
              <w:rPr>
                <w:rFonts w:ascii="Corbel" w:hAnsi="Corbel"/>
                <w:sz w:val="24"/>
                <w:szCs w:val="24"/>
              </w:rPr>
              <w:t xml:space="preserve">nawiązania  stosunku prawnego małżeństwa, ze szczególnym uwzględnieniem osób  małoletnich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6A3A13" w:rsidRPr="00CC77E4">
              <w:rPr>
                <w:rFonts w:ascii="Corbel" w:hAnsi="Corbel"/>
                <w:sz w:val="24"/>
                <w:szCs w:val="24"/>
              </w:rPr>
              <w:t>procedury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 treść stosunku prawnego małżeństwa (katalog  obowiązków/praw);</w:t>
            </w:r>
          </w:p>
          <w:p w:rsidR="006A3A13" w:rsidRPr="00CC77E4" w:rsidRDefault="006A3A13" w:rsidP="00CC77E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 ustanie stosunku prawnego  małżeństwa  ([rozwód, separacja -  przesłanki negatywne,</w:t>
            </w:r>
            <w:r w:rsidR="00CC77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pozytywne), przesłanki  rozwodowe i ich zróżnicowanie na gruncie orzecznictwa na podstawie kryterium winy</w:t>
            </w:r>
            <w:r w:rsidR="00CC77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77E4">
              <w:rPr>
                <w:rFonts w:ascii="Corbel" w:hAnsi="Corbel"/>
                <w:sz w:val="24"/>
                <w:szCs w:val="24"/>
              </w:rPr>
              <w:t>(zawinione,</w:t>
            </w:r>
            <w:r w:rsidR="00CC77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77E4">
              <w:rPr>
                <w:rFonts w:ascii="Corbel" w:hAnsi="Corbel"/>
                <w:sz w:val="24"/>
                <w:szCs w:val="24"/>
              </w:rPr>
              <w:t>niezawinione,</w:t>
            </w:r>
            <w:r w:rsidR="00CC77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77E4">
              <w:rPr>
                <w:rFonts w:ascii="Corbel" w:hAnsi="Corbel"/>
                <w:sz w:val="24"/>
                <w:szCs w:val="24"/>
              </w:rPr>
              <w:t>mieszane), istota i skutki, rozwód a dziecko, procedury];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 -</w:t>
            </w:r>
            <w:r w:rsidR="00CC77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wygaśnięcie stosunku prawnego małżeństwa.</w:t>
            </w:r>
          </w:p>
          <w:p w:rsidR="00CC77E4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Omówienie  problematyki w oparciu o kazusy.</w:t>
            </w:r>
          </w:p>
          <w:p w:rsidR="006A3A13" w:rsidRPr="00CC77E4" w:rsidRDefault="006A3A13" w:rsidP="00CC77E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C77E4">
              <w:rPr>
                <w:rFonts w:ascii="Corbel" w:hAnsi="Corbel"/>
                <w:sz w:val="24"/>
                <w:szCs w:val="24"/>
              </w:rPr>
              <w:t>Znaczenie instytucji małżeństwa w opinii społecznej w Polsce, rozwód  i separacja oraz  ich  przyczyny na gruncie statystyk w Polsce na  przestrzeni lat.</w:t>
            </w:r>
          </w:p>
        </w:tc>
      </w:tr>
      <w:tr w:rsidR="006A3A13" w:rsidRPr="009C54AE" w:rsidTr="006A3A13">
        <w:tc>
          <w:tcPr>
            <w:tcW w:w="9520" w:type="dxa"/>
          </w:tcPr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4.A. Władza rodzicielska – jako specyficzny  stosunek rodzinno</w:t>
            </w:r>
            <w:r w:rsidR="00E83FAC">
              <w:rPr>
                <w:rFonts w:ascii="Corbel" w:hAnsi="Corbel"/>
                <w:sz w:val="24"/>
                <w:szCs w:val="24"/>
              </w:rPr>
              <w:t>-</w:t>
            </w:r>
            <w:r w:rsidRPr="006A3A13">
              <w:rPr>
                <w:rFonts w:ascii="Corbel" w:hAnsi="Corbel"/>
                <w:sz w:val="24"/>
                <w:szCs w:val="24"/>
              </w:rPr>
              <w:t xml:space="preserve">prawny i normatywnie  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  uregulowany wzór  kulturowy stosunku  rodzic-dziecko: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 definicja dziecka na gruncie  kodeksu rodzinnego i opiekuńczego,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 macierzyństwo  w świetle aktualnych regulacji prawnych,</w:t>
            </w:r>
          </w:p>
          <w:p w:rsidR="006A3A13" w:rsidRPr="00E83FAC" w:rsidRDefault="006A3A13" w:rsidP="00E83FA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 władza rodzicielska  mężczyzny   męża matki (pochodzenie dziecka małżeńskiego, zaprzec</w:t>
            </w:r>
            <w:r w:rsidR="00E83FAC">
              <w:rPr>
                <w:rFonts w:ascii="Corbel" w:hAnsi="Corbel"/>
                <w:sz w:val="24"/>
                <w:szCs w:val="24"/>
              </w:rPr>
              <w:t>ze</w:t>
            </w:r>
            <w:r w:rsidRPr="00E83FAC">
              <w:rPr>
                <w:rFonts w:ascii="Corbel" w:hAnsi="Corbel"/>
                <w:sz w:val="24"/>
                <w:szCs w:val="24"/>
              </w:rPr>
              <w:t xml:space="preserve">nie  ojcostwa); władza rodzicielska  mężczyzny w związku </w:t>
            </w:r>
            <w:proofErr w:type="spellStart"/>
            <w:r w:rsidRPr="00E83FAC">
              <w:rPr>
                <w:rFonts w:ascii="Corbel" w:hAnsi="Corbel"/>
                <w:sz w:val="24"/>
                <w:szCs w:val="24"/>
              </w:rPr>
              <w:t>kohabitacyjnym</w:t>
            </w:r>
            <w:proofErr w:type="spellEnd"/>
            <w:r w:rsidRPr="00E83FAC">
              <w:rPr>
                <w:rFonts w:ascii="Corbel" w:hAnsi="Corbel"/>
                <w:sz w:val="24"/>
                <w:szCs w:val="24"/>
              </w:rPr>
              <w:t xml:space="preserve"> (wyjątkowość</w:t>
            </w:r>
            <w:r w:rsidR="00E83F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3FAC">
              <w:rPr>
                <w:rFonts w:ascii="Corbel" w:hAnsi="Corbel"/>
                <w:sz w:val="24"/>
                <w:szCs w:val="24"/>
              </w:rPr>
              <w:t>jej  przyznania  w sytuacji ustalenia ojcostwa; uznanie ojcostwa – przesłanki procedura).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  B.</w:t>
            </w:r>
            <w:r w:rsidR="00E83F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Rodzice dysfunkcyjni a władza rodzicielska</w:t>
            </w:r>
            <w:r w:rsidR="00E83F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- instytucje: ograniczenia, zawieszenia,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 pozbawienia  (przesłanki, skutki,</w:t>
            </w:r>
            <w:r w:rsidR="00E83F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procedura).</w:t>
            </w:r>
            <w:r w:rsidR="00E83F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Rodzice dysfunkcyjni w świetle statystyk</w:t>
            </w:r>
            <w:r w:rsidR="00E83FAC">
              <w:rPr>
                <w:rFonts w:ascii="Corbel" w:hAnsi="Corbel"/>
                <w:sz w:val="24"/>
                <w:szCs w:val="24"/>
              </w:rPr>
              <w:t>.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 Rodzina  przejawiająca trudności  opiekuńczo-wychowawcze  i formy jej wspomagania  na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 gruncie   przepisów  ustawy o wspieraniu rodziny i systemie  pieczy zast</w:t>
            </w:r>
            <w:r w:rsidR="00E83FAC">
              <w:rPr>
                <w:rFonts w:ascii="Corbel" w:hAnsi="Corbel"/>
                <w:sz w:val="24"/>
                <w:szCs w:val="24"/>
              </w:rPr>
              <w:t>ę</w:t>
            </w:r>
            <w:r w:rsidRPr="006A3A13">
              <w:rPr>
                <w:rFonts w:ascii="Corbel" w:hAnsi="Corbel"/>
                <w:sz w:val="24"/>
                <w:szCs w:val="24"/>
              </w:rPr>
              <w:t>pczej.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C. Dziecko zagrożone nieprzystosowaniem społecznym,</w:t>
            </w:r>
            <w:r w:rsidR="00E83F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dziecko nieprzystosowane społecznie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  lub zdemoralizowane jego wsparcie  w świetle  postanowień ustawy o postępowaniu</w:t>
            </w:r>
          </w:p>
          <w:p w:rsidR="006A3A13" w:rsidRPr="00CC77E4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 w sprawach  nieletnich.</w:t>
            </w:r>
          </w:p>
        </w:tc>
      </w:tr>
      <w:tr w:rsidR="006A3A13" w:rsidRPr="009C54AE" w:rsidTr="00315B3B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5.</w:t>
            </w:r>
            <w:r w:rsidR="00991C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3173">
              <w:rPr>
                <w:rFonts w:ascii="Corbel" w:hAnsi="Corbel"/>
                <w:sz w:val="24"/>
                <w:szCs w:val="24"/>
              </w:rPr>
              <w:t xml:space="preserve">Przysposobienie  dziecka  jako  stosunek </w:t>
            </w:r>
            <w:proofErr w:type="spellStart"/>
            <w:r w:rsidRPr="00913173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Pr="00913173">
              <w:rPr>
                <w:rFonts w:ascii="Corbel" w:hAnsi="Corbel"/>
                <w:sz w:val="24"/>
                <w:szCs w:val="24"/>
              </w:rPr>
              <w:t xml:space="preserve">–prawny na gruncie kodeksu rodzinnego </w:t>
            </w:r>
            <w:r w:rsidR="00991C04" w:rsidRPr="00913173">
              <w:rPr>
                <w:rFonts w:ascii="Corbel" w:hAnsi="Corbel"/>
                <w:sz w:val="24"/>
                <w:szCs w:val="24"/>
              </w:rPr>
              <w:t>i</w:t>
            </w:r>
          </w:p>
          <w:p w:rsidR="006A3A13" w:rsidRPr="0091317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3173">
              <w:rPr>
                <w:rFonts w:ascii="Corbel" w:hAnsi="Corbel"/>
                <w:sz w:val="24"/>
                <w:szCs w:val="24"/>
              </w:rPr>
              <w:lastRenderedPageBreak/>
              <w:t xml:space="preserve">   opiekuńczego (istota,</w:t>
            </w:r>
            <w:r w:rsidR="00991C04" w:rsidRPr="009131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3173">
              <w:rPr>
                <w:rFonts w:ascii="Corbel" w:hAnsi="Corbel"/>
                <w:sz w:val="24"/>
                <w:szCs w:val="24"/>
              </w:rPr>
              <w:t>przesłanki, procedura, skutki):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3173">
              <w:rPr>
                <w:rFonts w:ascii="Corbel" w:hAnsi="Corbel"/>
                <w:sz w:val="24"/>
                <w:szCs w:val="24"/>
              </w:rPr>
              <w:t xml:space="preserve">-  </w:t>
            </w:r>
            <w:r w:rsidRPr="006A3A13">
              <w:rPr>
                <w:rFonts w:ascii="Corbel" w:hAnsi="Corbel"/>
                <w:sz w:val="24"/>
                <w:szCs w:val="24"/>
              </w:rPr>
              <w:t xml:space="preserve">przesłanki przysposobienia  z perspektywy  osoby  przyspasabiającej  i </w:t>
            </w:r>
            <w:proofErr w:type="spellStart"/>
            <w:r w:rsidRPr="006A3A13">
              <w:rPr>
                <w:rFonts w:ascii="Corbel" w:hAnsi="Corbel"/>
                <w:sz w:val="24"/>
                <w:szCs w:val="24"/>
              </w:rPr>
              <w:t>przyspasabianej</w:t>
            </w:r>
            <w:proofErr w:type="spellEnd"/>
            <w:r w:rsidRPr="006A3A1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3173">
              <w:rPr>
                <w:rFonts w:ascii="Corbel" w:hAnsi="Corbel"/>
                <w:sz w:val="24"/>
                <w:szCs w:val="24"/>
              </w:rPr>
              <w:t>;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3173">
              <w:rPr>
                <w:rFonts w:ascii="Corbel" w:hAnsi="Corbel"/>
                <w:sz w:val="24"/>
                <w:szCs w:val="24"/>
              </w:rPr>
              <w:t>-</w:t>
            </w:r>
            <w:r w:rsidR="00991C04" w:rsidRPr="009131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3173">
              <w:rPr>
                <w:rFonts w:ascii="Corbel" w:hAnsi="Corbel"/>
                <w:sz w:val="24"/>
                <w:szCs w:val="24"/>
              </w:rPr>
              <w:t xml:space="preserve">procedura  przygotowawcza </w:t>
            </w:r>
            <w:r w:rsidR="00991C04" w:rsidRPr="00913173">
              <w:rPr>
                <w:rFonts w:ascii="Corbel" w:hAnsi="Corbel"/>
                <w:sz w:val="24"/>
                <w:szCs w:val="24"/>
              </w:rPr>
              <w:t>i</w:t>
            </w:r>
            <w:r w:rsidRPr="00913173">
              <w:rPr>
                <w:rFonts w:ascii="Corbel" w:hAnsi="Corbel"/>
                <w:sz w:val="24"/>
                <w:szCs w:val="24"/>
              </w:rPr>
              <w:t xml:space="preserve"> instytucje  ją </w:t>
            </w:r>
            <w:proofErr w:type="spellStart"/>
            <w:r w:rsidRPr="00913173">
              <w:rPr>
                <w:rFonts w:ascii="Corbel" w:hAnsi="Corbel"/>
                <w:sz w:val="24"/>
                <w:szCs w:val="24"/>
              </w:rPr>
              <w:t>relizujące</w:t>
            </w:r>
            <w:proofErr w:type="spellEnd"/>
            <w:r w:rsidRPr="00913173">
              <w:rPr>
                <w:rFonts w:ascii="Corbel" w:hAnsi="Corbel"/>
                <w:sz w:val="24"/>
                <w:szCs w:val="24"/>
              </w:rPr>
              <w:t>;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3173">
              <w:rPr>
                <w:rFonts w:ascii="Corbel" w:hAnsi="Corbel"/>
                <w:sz w:val="24"/>
                <w:szCs w:val="24"/>
              </w:rPr>
              <w:t>-</w:t>
            </w:r>
            <w:r w:rsidRPr="006A3A13">
              <w:rPr>
                <w:rFonts w:ascii="Corbel" w:hAnsi="Corbel"/>
                <w:sz w:val="24"/>
                <w:szCs w:val="24"/>
              </w:rPr>
              <w:t xml:space="preserve"> zróżnicowanie instytucji adopcji z perspektywy  więzi   rodzinnej  dziecka  z rodziną</w:t>
            </w:r>
          </w:p>
          <w:p w:rsidR="006A3A13" w:rsidRPr="00991C04" w:rsidRDefault="006A3A13" w:rsidP="00991C0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przyspasabiającego/</w:t>
            </w:r>
            <w:proofErr w:type="spellStart"/>
            <w:r w:rsidRPr="006A3A13">
              <w:rPr>
                <w:rFonts w:ascii="Corbel" w:hAnsi="Corbel"/>
                <w:sz w:val="24"/>
                <w:szCs w:val="24"/>
              </w:rPr>
              <w:t>ych</w:t>
            </w:r>
            <w:proofErr w:type="spellEnd"/>
            <w:r w:rsidRPr="006A3A13">
              <w:rPr>
                <w:rFonts w:ascii="Corbel" w:hAnsi="Corbel"/>
                <w:sz w:val="24"/>
                <w:szCs w:val="24"/>
              </w:rPr>
              <w:t xml:space="preserve"> i  jego więzi z rodziną  pochodzenia  (adopcja całkowit</w:t>
            </w:r>
            <w:r w:rsidR="00991C04">
              <w:rPr>
                <w:rFonts w:ascii="Corbel" w:hAnsi="Corbel"/>
                <w:sz w:val="24"/>
                <w:szCs w:val="24"/>
              </w:rPr>
              <w:t>a</w:t>
            </w:r>
            <w:r w:rsidRPr="006A3A13">
              <w:rPr>
                <w:rFonts w:ascii="Corbel" w:hAnsi="Corbel"/>
                <w:sz w:val="24"/>
                <w:szCs w:val="24"/>
              </w:rPr>
              <w:t xml:space="preserve"> jako  optymalna  z perspektywy  osoby </w:t>
            </w:r>
            <w:proofErr w:type="spellStart"/>
            <w:r w:rsidRPr="006A3A13">
              <w:rPr>
                <w:rFonts w:ascii="Corbel" w:hAnsi="Corbel"/>
                <w:sz w:val="24"/>
                <w:szCs w:val="24"/>
              </w:rPr>
              <w:t>przyspasabianego</w:t>
            </w:r>
            <w:proofErr w:type="spellEnd"/>
            <w:r w:rsidRPr="006A3A13">
              <w:rPr>
                <w:rFonts w:ascii="Corbel" w:hAnsi="Corbel"/>
                <w:sz w:val="24"/>
                <w:szCs w:val="24"/>
              </w:rPr>
              <w:t>; adopcja pełna rozwiązywalna</w:t>
            </w:r>
            <w:r w:rsidR="00991C04">
              <w:rPr>
                <w:rFonts w:ascii="Corbel" w:hAnsi="Corbel"/>
                <w:sz w:val="24"/>
                <w:szCs w:val="24"/>
              </w:rPr>
              <w:t>,</w:t>
            </w:r>
            <w:r w:rsidRPr="00991C04">
              <w:rPr>
                <w:rFonts w:ascii="Corbel" w:hAnsi="Corbel"/>
                <w:sz w:val="24"/>
                <w:szCs w:val="24"/>
              </w:rPr>
              <w:t xml:space="preserve"> adopcja  niepełna  rozwi</w:t>
            </w:r>
            <w:r w:rsidR="00991C04">
              <w:rPr>
                <w:rFonts w:ascii="Corbel" w:hAnsi="Corbel"/>
                <w:sz w:val="24"/>
                <w:szCs w:val="24"/>
              </w:rPr>
              <w:t>ą</w:t>
            </w:r>
            <w:r w:rsidRPr="00991C04">
              <w:rPr>
                <w:rFonts w:ascii="Corbel" w:hAnsi="Corbel"/>
                <w:sz w:val="24"/>
                <w:szCs w:val="24"/>
              </w:rPr>
              <w:t>zywalna);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 adopcja zagraniczna.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Prawomocne  postanowienie Sądu  Rodzinnego jako podstawa  nawiązania więzi rodzinnej.</w:t>
            </w:r>
          </w:p>
        </w:tc>
      </w:tr>
      <w:tr w:rsidR="006A3A13" w:rsidRPr="009C54AE" w:rsidTr="006A3A13">
        <w:tc>
          <w:tcPr>
            <w:tcW w:w="9520" w:type="dxa"/>
          </w:tcPr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lastRenderedPageBreak/>
              <w:t>6. Stosunek prawny opieki: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 podmioty i wymogi formalnoprawne  (opiekun prawny i kryteria jego ustanawiania,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  zróżnicowanie  podopiecznych  z perspektywy  wymogów  prawa  - małoletni, osoba  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  pełnoletnia całkowicie  ubezwłasnowolniona);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</w:t>
            </w:r>
            <w:r w:rsidR="00991C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treść  stosunku prawnego  opieki (wzajemne  obowiązki \uprawnienia)</w:t>
            </w:r>
            <w:r w:rsidR="00991C04">
              <w:rPr>
                <w:rFonts w:ascii="Corbel" w:hAnsi="Corbel"/>
                <w:sz w:val="24"/>
                <w:szCs w:val="24"/>
              </w:rPr>
              <w:t>;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 wygaśnięcie  stosunku prawnego opieki, ustanie  stosunku prawnego opieki  (zwolnienie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 xml:space="preserve">   opiekuna  prawnego z urzędu  lub na  jego wniosek, skutki).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Ustanawianie  opiekuna -</w:t>
            </w:r>
            <w:r w:rsidR="00991C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procedura.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Rodzina zastępcza  jako cywilnoprawny  stosunek opieki.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Rodzina zastępcza a rodzina adopcyjna – analiza  porównawcza.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Analiza zagadnień  w oparciu  o przepisy prawa  i kazusy.</w:t>
            </w:r>
          </w:p>
        </w:tc>
      </w:tr>
      <w:tr w:rsidR="006A3A13" w:rsidRPr="009C54AE" w:rsidTr="006A3A13">
        <w:tc>
          <w:tcPr>
            <w:tcW w:w="9520" w:type="dxa"/>
          </w:tcPr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Kuratela, jako specyficzny stosunek cywiln</w:t>
            </w:r>
            <w:r w:rsidR="00991C04">
              <w:rPr>
                <w:rFonts w:ascii="Corbel" w:hAnsi="Corbel"/>
                <w:sz w:val="24"/>
                <w:szCs w:val="24"/>
              </w:rPr>
              <w:t>o</w:t>
            </w:r>
            <w:r w:rsidRPr="006A3A13">
              <w:rPr>
                <w:rFonts w:ascii="Corbel" w:hAnsi="Corbel"/>
                <w:sz w:val="24"/>
                <w:szCs w:val="24"/>
              </w:rPr>
              <w:t>-prawny –  rola  i znaczenie z  perspektywy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osoby  podopiecznego (i  jego rodziny</w:t>
            </w:r>
            <w:r w:rsidR="00991C04">
              <w:rPr>
                <w:rFonts w:ascii="Corbel" w:hAnsi="Corbel"/>
                <w:sz w:val="24"/>
                <w:szCs w:val="24"/>
              </w:rPr>
              <w:t>)</w:t>
            </w:r>
            <w:r w:rsidRPr="006A3A13">
              <w:rPr>
                <w:rFonts w:ascii="Corbel" w:hAnsi="Corbel"/>
                <w:sz w:val="24"/>
                <w:szCs w:val="24"/>
              </w:rPr>
              <w:t>: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 zróżnicowanie  instytucji – zarys  zagadnienia;</w:t>
            </w:r>
          </w:p>
          <w:p w:rsidR="006A3A13" w:rsidRPr="006A3A13" w:rsidRDefault="006A3A13" w:rsidP="00991C0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- kuratela dla osoby częściowo ubezwłasnowolnionej i kuratela dla osoby z</w:t>
            </w:r>
            <w:r w:rsidR="00991C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A13">
              <w:rPr>
                <w:rFonts w:ascii="Corbel" w:hAnsi="Corbel"/>
                <w:sz w:val="24"/>
                <w:szCs w:val="24"/>
              </w:rPr>
              <w:t>niepełnosprawnością.</w:t>
            </w:r>
          </w:p>
          <w:p w:rsidR="006A3A13" w:rsidRPr="006A3A13" w:rsidRDefault="006A3A13" w:rsidP="00CC77E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3A13">
              <w:rPr>
                <w:rFonts w:ascii="Corbel" w:hAnsi="Corbel"/>
                <w:sz w:val="24"/>
                <w:szCs w:val="24"/>
              </w:rPr>
              <w:t>Analiza zagadnień  w oparciu  o przepisy prawa  i kazusy.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4059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04059D">
        <w:tc>
          <w:tcPr>
            <w:tcW w:w="9520" w:type="dxa"/>
          </w:tcPr>
          <w:p w:rsidR="0085747A" w:rsidRPr="009C54AE" w:rsidRDefault="000405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A3A13" w:rsidRDefault="006A3A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A13">
        <w:rPr>
          <w:rFonts w:ascii="Corbel" w:hAnsi="Corbel"/>
          <w:b w:val="0"/>
          <w:smallCaps w:val="0"/>
        </w:rPr>
        <w:t>wykład  problemowy, analiza tekstów aktów  prawnych, dyskusja</w:t>
      </w:r>
    </w:p>
    <w:p w:rsidR="006A3A13" w:rsidRPr="009C54AE" w:rsidRDefault="006A3A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A3A1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405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4059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3A13" w:rsidRPr="009C54AE" w:rsidTr="006A3A13">
        <w:tc>
          <w:tcPr>
            <w:tcW w:w="1962" w:type="dxa"/>
            <w:vAlign w:val="center"/>
          </w:tcPr>
          <w:p w:rsidR="006A3A13" w:rsidRPr="009C54AE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6A3A13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:rsidR="006A3A13" w:rsidRPr="009C54AE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:rsidTr="006A3A13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9C54AE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6A3A13" w:rsidRPr="009C54AE" w:rsidTr="006A3A13">
        <w:tc>
          <w:tcPr>
            <w:tcW w:w="1962" w:type="dxa"/>
          </w:tcPr>
          <w:p w:rsidR="006A3A13" w:rsidRPr="009C54AE" w:rsidRDefault="007A79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A3A13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7" w:type="dxa"/>
          </w:tcPr>
          <w:p w:rsidR="006A3A13" w:rsidRPr="009C54AE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6A3A13" w:rsidRPr="009C54AE" w:rsidTr="006A3A13">
        <w:tc>
          <w:tcPr>
            <w:tcW w:w="1962" w:type="dxa"/>
          </w:tcPr>
          <w:p w:rsidR="006A3A13" w:rsidRPr="009C54AE" w:rsidRDefault="007A79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6A3A13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6A3A13" w:rsidRPr="009C54AE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6A3A13" w:rsidRPr="009C54AE" w:rsidTr="006A3A13">
        <w:tc>
          <w:tcPr>
            <w:tcW w:w="1962" w:type="dxa"/>
          </w:tcPr>
          <w:p w:rsidR="006A3A13" w:rsidRPr="009C54AE" w:rsidRDefault="007A79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6A3A13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6A3A13" w:rsidRPr="009C54AE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A7943" w:rsidRPr="009C54AE" w:rsidTr="006A3A13">
        <w:tc>
          <w:tcPr>
            <w:tcW w:w="1962" w:type="dxa"/>
          </w:tcPr>
          <w:p w:rsidR="007A7943" w:rsidRPr="009C54AE" w:rsidRDefault="007A79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7A7943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7A7943" w:rsidRPr="009C54AE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A7943" w:rsidRDefault="007A7943" w:rsidP="007A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Uzyskanie  pozytywnej  oceny z egzaminu.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A7943" w:rsidP="00C431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A7943" w:rsidP="00C431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431E7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7A794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91C04" w:rsidP="00C431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A794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A7943" w:rsidP="00C431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F42D3" w:rsidP="00C431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1. Kodeks  rodzinny i opiekuńczy 2019, Wydawnictwo Od Nowa, Bielsko</w:t>
            </w:r>
            <w:r w:rsidR="00991C04">
              <w:rPr>
                <w:rFonts w:ascii="Corbel" w:hAnsi="Corbel"/>
                <w:b w:val="0"/>
                <w:smallCaps w:val="0"/>
              </w:rPr>
              <w:t>-</w:t>
            </w:r>
            <w:r>
              <w:rPr>
                <w:rFonts w:ascii="Corbel" w:hAnsi="Corbel"/>
                <w:b w:val="0"/>
                <w:smallCaps w:val="0"/>
              </w:rPr>
              <w:t>Biała 2019;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Kodeks rodzinny i opiekuńczy.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Twoje  Prawo 2019 ,Stan prawny 1 września 2019, wydawnictwo C. H. Beck, Warszawa 2019;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2.Zbiór cywilny +.Stan prawny na 30 sierpnia 2019, Wydawnictwo  Wolters Kluwer, Warszawa 2019;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3.Kodeks  cywilny. Stan prawny na 15 sierpnia 2019, Wydawnictwo Wolters  Kluwer 201 9;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4.Bieliński K. K., Prawo rodzinne,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Wydawnictwo C. CH. Beck Warszawa 2019;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5. Smyczyński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T.,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Prawo rodzinne i opiekuńcze,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Wydawnictwo C.H. Beck,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Warszawa 2018;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6.Andrzejewski M., Prawna ochrona rodziny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- skrypt dla studentów  pedagogiki i nauk społecznych,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Wydawnictwo C</w:t>
            </w:r>
            <w:r w:rsidR="00991C04">
              <w:rPr>
                <w:rFonts w:ascii="Corbel" w:hAnsi="Corbel"/>
                <w:b w:val="0"/>
                <w:smallCaps w:val="0"/>
              </w:rPr>
              <w:t>.</w:t>
            </w:r>
            <w:r>
              <w:rPr>
                <w:rFonts w:ascii="Corbel" w:hAnsi="Corbel"/>
                <w:b w:val="0"/>
                <w:smallCaps w:val="0"/>
              </w:rPr>
              <w:t>H. Beck, Warszawa 2018;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7.Gromek K., Kodeks rodzinny i opiekuńczy. Komentarz;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Wydawnictwo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C. H. Beck,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Warszawa 2019;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8.Górecki P</w:t>
            </w:r>
            <w:r w:rsidR="00991C04">
              <w:rPr>
                <w:rFonts w:ascii="Corbel" w:hAnsi="Corbel"/>
                <w:b w:val="0"/>
                <w:smallCaps w:val="0"/>
              </w:rPr>
              <w:t>.</w:t>
            </w:r>
            <w:r>
              <w:rPr>
                <w:rFonts w:ascii="Corbel" w:hAnsi="Corbel"/>
                <w:b w:val="0"/>
                <w:smallCaps w:val="0"/>
              </w:rPr>
              <w:t>, Konarska-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Postępowanie w sprawach nieletnich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</w:rPr>
              <w:t>Komentarz,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Wydawnitwo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Wolters Kluwer, Warszawa 2019;</w:t>
            </w:r>
          </w:p>
          <w:p w:rsidR="007A7943" w:rsidRPr="009C54AE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9.Królak B</w:t>
            </w:r>
            <w:r w:rsidR="00991C04">
              <w:rPr>
                <w:rFonts w:ascii="Corbel" w:hAnsi="Corbel"/>
                <w:b w:val="0"/>
                <w:smallCaps w:val="0"/>
              </w:rPr>
              <w:t>.</w:t>
            </w:r>
            <w:r>
              <w:rPr>
                <w:rFonts w:ascii="Corbel" w:hAnsi="Corbel"/>
                <w:b w:val="0"/>
                <w:smallCaps w:val="0"/>
              </w:rPr>
              <w:t>, Rączka M., Ustawa o wspieraniu rodziny i systemie pieczy zastępczej. Komentarz z płytą CD,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Wydawnictwo C. Ch. Beck, Warszawa  2017</w:t>
            </w:r>
            <w:r w:rsidR="00991C0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:rsidTr="00AD1088">
        <w:trPr>
          <w:trHeight w:val="6163"/>
        </w:trPr>
        <w:tc>
          <w:tcPr>
            <w:tcW w:w="7513" w:type="dxa"/>
          </w:tcPr>
          <w:p w:rsidR="0085747A" w:rsidRDefault="0085747A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1.Szok N.,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Terlecki R.,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Prawo rodzinne i opiekuńcze. Praktyka, orzecznictwo, kazusy</w:t>
            </w:r>
            <w:r w:rsidR="00991C04">
              <w:rPr>
                <w:rFonts w:ascii="Corbel" w:hAnsi="Corbel"/>
                <w:b w:val="0"/>
                <w:smallCaps w:val="0"/>
              </w:rPr>
              <w:t>, W</w:t>
            </w:r>
            <w:r>
              <w:rPr>
                <w:rFonts w:ascii="Corbel" w:hAnsi="Corbel"/>
                <w:b w:val="0"/>
                <w:smallCaps w:val="0"/>
              </w:rPr>
              <w:t xml:space="preserve">ydawnictwo C.H. Beck , </w:t>
            </w:r>
            <w:r w:rsidR="00991C04">
              <w:rPr>
                <w:rFonts w:ascii="Corbel" w:hAnsi="Corbel"/>
                <w:b w:val="0"/>
                <w:smallCaps w:val="0"/>
              </w:rPr>
              <w:t>W</w:t>
            </w:r>
            <w:r>
              <w:rPr>
                <w:rFonts w:ascii="Corbel" w:hAnsi="Corbel"/>
                <w:b w:val="0"/>
                <w:smallCaps w:val="0"/>
              </w:rPr>
              <w:t>arszawa 2019;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2.Ignaczewski J.,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Bodnar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Kuziak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L., Śledzińska</w:t>
            </w:r>
            <w:r w:rsidR="00991C04">
              <w:rPr>
                <w:rFonts w:ascii="Corbel" w:hAnsi="Corbel"/>
                <w:b w:val="0"/>
                <w:smallCaps w:val="0"/>
              </w:rPr>
              <w:t>-</w:t>
            </w:r>
            <w:r>
              <w:rPr>
                <w:rFonts w:ascii="Corbel" w:hAnsi="Corbel"/>
                <w:b w:val="0"/>
                <w:smallCaps w:val="0"/>
              </w:rPr>
              <w:t xml:space="preserve">Simon A.,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Zegadło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R., Władza rodzicielska  i kontakty rodzica  z dzieckiem, Wydawnictwo C.H. Beck,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Warszawa 2019;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3.Oszkinis B.,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Macierzyństwo. Aspekty materialnoprawne procesowe  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kolizyjnoprawne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Wolters Kluwer,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Warszawa 2019;</w:t>
            </w:r>
          </w:p>
          <w:p w:rsidR="007A7943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>4.Haak H.,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Trzuskawska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A., Pisma  procesowe w sprawach rodzinnych z objaśnieniami 140 wzorów  pism  pozwów i wniosków w postępowaniu nieprocesowym w sprawach  rodzinnych, Wydawnictwo C.H. Beck,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Warszawa 2019;</w:t>
            </w:r>
          </w:p>
          <w:p w:rsidR="007A7943" w:rsidRPr="00913173" w:rsidRDefault="007A7943" w:rsidP="00C431E7">
            <w:pPr>
              <w:pStyle w:val="Standard"/>
              <w:spacing w:line="276" w:lineRule="auto"/>
              <w:rPr>
                <w:rFonts w:ascii="Corbel" w:hAnsi="Corbel"/>
                <w:lang w:val="pl-PL"/>
              </w:rPr>
            </w:pPr>
            <w:r w:rsidRPr="00913173">
              <w:rPr>
                <w:rFonts w:ascii="Corbel" w:hAnsi="Corbel"/>
                <w:lang w:val="pl-PL"/>
              </w:rPr>
              <w:t>5. Krzemi</w:t>
            </w:r>
            <w:r>
              <w:rPr>
                <w:rFonts w:ascii="Corbel" w:hAnsi="Corbel"/>
                <w:lang w:val="pl-PL"/>
              </w:rPr>
              <w:t xml:space="preserve">ński </w:t>
            </w:r>
            <w:r w:rsidRPr="00913173">
              <w:rPr>
                <w:rFonts w:ascii="Corbel" w:hAnsi="Corbel"/>
                <w:lang w:val="pl-PL"/>
              </w:rPr>
              <w:t>Z.</w:t>
            </w:r>
            <w:r>
              <w:rPr>
                <w:rFonts w:ascii="Corbel" w:hAnsi="Corbel"/>
                <w:lang w:val="pl-PL"/>
              </w:rPr>
              <w:t>,  Rozwód,  praktyczny komentarz,  orzecznictwo,  piśmiennictwo, wzory pism, Warszawa 2006,</w:t>
            </w:r>
          </w:p>
          <w:p w:rsidR="007A7943" w:rsidRPr="00913173" w:rsidRDefault="007A7943" w:rsidP="00C431E7">
            <w:pPr>
              <w:pStyle w:val="Standard"/>
              <w:spacing w:line="276" w:lineRule="auto"/>
              <w:rPr>
                <w:rFonts w:ascii="Corbel" w:hAnsi="Corbel"/>
                <w:lang w:val="pl-PL"/>
              </w:rPr>
            </w:pPr>
            <w:r w:rsidRPr="00913173">
              <w:rPr>
                <w:rFonts w:ascii="Corbel" w:hAnsi="Corbel"/>
                <w:lang w:val="pl-PL"/>
              </w:rPr>
              <w:t>6. Krzemi</w:t>
            </w:r>
            <w:r>
              <w:rPr>
                <w:rFonts w:ascii="Corbel" w:hAnsi="Corbel"/>
                <w:lang w:val="pl-PL"/>
              </w:rPr>
              <w:t xml:space="preserve">ński </w:t>
            </w:r>
            <w:r w:rsidRPr="00913173">
              <w:rPr>
                <w:rFonts w:ascii="Corbel" w:hAnsi="Corbel"/>
                <w:lang w:val="pl-PL"/>
              </w:rPr>
              <w:t>Z.</w:t>
            </w:r>
            <w:r>
              <w:rPr>
                <w:rFonts w:ascii="Corbel" w:hAnsi="Corbel"/>
                <w:lang w:val="pl-PL"/>
              </w:rPr>
              <w:t>,  Separacja,  praktyczny komentarz,  orzecznictwo, piśmiennictwo, wzory pism, Kraków 2006,</w:t>
            </w:r>
          </w:p>
          <w:p w:rsidR="007A7943" w:rsidRPr="00913173" w:rsidRDefault="007A7943" w:rsidP="00C431E7">
            <w:pPr>
              <w:pStyle w:val="Standard"/>
              <w:spacing w:line="276" w:lineRule="auto"/>
              <w:rPr>
                <w:rFonts w:ascii="Corbel" w:hAnsi="Corbel"/>
                <w:lang w:val="pl-PL"/>
              </w:rPr>
            </w:pPr>
            <w:r w:rsidRPr="00913173">
              <w:rPr>
                <w:rFonts w:ascii="Corbel" w:hAnsi="Corbel"/>
                <w:lang w:val="pl-PL"/>
              </w:rPr>
              <w:t>7.Slany K</w:t>
            </w:r>
            <w:r w:rsidR="00991C04" w:rsidRPr="00913173">
              <w:rPr>
                <w:rFonts w:ascii="Corbel" w:hAnsi="Corbel"/>
                <w:lang w:val="pl-PL"/>
              </w:rPr>
              <w:t>.</w:t>
            </w:r>
            <w:r w:rsidRPr="00913173">
              <w:rPr>
                <w:rFonts w:ascii="Corbel" w:hAnsi="Corbel"/>
                <w:lang w:val="pl-PL"/>
              </w:rPr>
              <w:t>,</w:t>
            </w:r>
            <w:r w:rsidR="00991C04" w:rsidRPr="00913173">
              <w:rPr>
                <w:rFonts w:ascii="Corbel" w:hAnsi="Corbel"/>
                <w:lang w:val="pl-PL"/>
              </w:rPr>
              <w:t xml:space="preserve"> </w:t>
            </w:r>
            <w:proofErr w:type="spellStart"/>
            <w:r w:rsidRPr="00913173">
              <w:rPr>
                <w:rFonts w:ascii="Corbel" w:hAnsi="Corbel"/>
                <w:lang w:val="pl-PL"/>
              </w:rPr>
              <w:t>Altenatywne</w:t>
            </w:r>
            <w:proofErr w:type="spellEnd"/>
            <w:r w:rsidRPr="00913173">
              <w:rPr>
                <w:rFonts w:ascii="Corbel" w:hAnsi="Corbel"/>
                <w:lang w:val="pl-PL"/>
              </w:rPr>
              <w:t xml:space="preserve"> formy życia małżeńsko</w:t>
            </w:r>
            <w:r w:rsidR="00991C04" w:rsidRPr="00913173">
              <w:rPr>
                <w:rFonts w:ascii="Corbel" w:hAnsi="Corbel"/>
                <w:lang w:val="pl-PL"/>
              </w:rPr>
              <w:t>-</w:t>
            </w:r>
            <w:r w:rsidRPr="00913173">
              <w:rPr>
                <w:rFonts w:ascii="Corbel" w:hAnsi="Corbel"/>
                <w:lang w:val="pl-PL"/>
              </w:rPr>
              <w:t>rodzinnego w ponowoczesnym świecie, Kraków 2002;</w:t>
            </w:r>
          </w:p>
          <w:p w:rsidR="007A7943" w:rsidRPr="00AD1088" w:rsidRDefault="007A7943" w:rsidP="00C431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8.Kwak A.,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Współczesne związki heteroseksualne: małżeństwa (dobrowolnie  bezdzietne),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kohabitacje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</w:t>
            </w:r>
            <w:r w:rsidR="00991C0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LAT; Wydawnictwo Akademickie Żak,</w:t>
            </w:r>
            <w:r w:rsidR="00AD1088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Warszawa 2014</w:t>
            </w:r>
            <w:r w:rsidR="00AD108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B73" w:rsidRDefault="00DB6B73" w:rsidP="00C16ABF">
      <w:pPr>
        <w:spacing w:after="0" w:line="240" w:lineRule="auto"/>
      </w:pPr>
      <w:r>
        <w:separator/>
      </w:r>
    </w:p>
  </w:endnote>
  <w:endnote w:type="continuationSeparator" w:id="0">
    <w:p w:rsidR="00DB6B73" w:rsidRDefault="00DB6B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B73" w:rsidRDefault="00DB6B73" w:rsidP="00C16ABF">
      <w:pPr>
        <w:spacing w:after="0" w:line="240" w:lineRule="auto"/>
      </w:pPr>
      <w:r>
        <w:separator/>
      </w:r>
    </w:p>
  </w:footnote>
  <w:footnote w:type="continuationSeparator" w:id="0">
    <w:p w:rsidR="00DB6B73" w:rsidRDefault="00DB6B7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59D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87740"/>
    <w:rsid w:val="00092B07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043A4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22F1"/>
    <w:rsid w:val="001640A7"/>
    <w:rsid w:val="00164FA7"/>
    <w:rsid w:val="00166A03"/>
    <w:rsid w:val="001718A7"/>
    <w:rsid w:val="00172AC3"/>
    <w:rsid w:val="001737CF"/>
    <w:rsid w:val="00176083"/>
    <w:rsid w:val="00176A64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62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3F0"/>
    <w:rsid w:val="003018BA"/>
    <w:rsid w:val="0030395F"/>
    <w:rsid w:val="00305C92"/>
    <w:rsid w:val="00312242"/>
    <w:rsid w:val="003151C5"/>
    <w:rsid w:val="003343CF"/>
    <w:rsid w:val="00346FE9"/>
    <w:rsid w:val="0034759A"/>
    <w:rsid w:val="003503F6"/>
    <w:rsid w:val="003530DD"/>
    <w:rsid w:val="00363F78"/>
    <w:rsid w:val="00373274"/>
    <w:rsid w:val="003A0A5B"/>
    <w:rsid w:val="003A1176"/>
    <w:rsid w:val="003B3053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E2AB4"/>
    <w:rsid w:val="004F1551"/>
    <w:rsid w:val="004F55A3"/>
    <w:rsid w:val="0050496F"/>
    <w:rsid w:val="00513B6F"/>
    <w:rsid w:val="00514190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ED2"/>
    <w:rsid w:val="00627FC9"/>
    <w:rsid w:val="00647FA8"/>
    <w:rsid w:val="00650C5F"/>
    <w:rsid w:val="00654934"/>
    <w:rsid w:val="00661B4F"/>
    <w:rsid w:val="006620D9"/>
    <w:rsid w:val="006633F4"/>
    <w:rsid w:val="00671958"/>
    <w:rsid w:val="00675843"/>
    <w:rsid w:val="00685D89"/>
    <w:rsid w:val="00696477"/>
    <w:rsid w:val="006A3A13"/>
    <w:rsid w:val="006B6B58"/>
    <w:rsid w:val="006C54AB"/>
    <w:rsid w:val="006D050F"/>
    <w:rsid w:val="006D6139"/>
    <w:rsid w:val="006E4BCB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35540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A7943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42D3"/>
    <w:rsid w:val="008F6E29"/>
    <w:rsid w:val="00913173"/>
    <w:rsid w:val="00916188"/>
    <w:rsid w:val="00923D7D"/>
    <w:rsid w:val="00945B08"/>
    <w:rsid w:val="009508DF"/>
    <w:rsid w:val="00950DAC"/>
    <w:rsid w:val="00954A07"/>
    <w:rsid w:val="00956799"/>
    <w:rsid w:val="009658E0"/>
    <w:rsid w:val="00966A46"/>
    <w:rsid w:val="00981ABE"/>
    <w:rsid w:val="009828B4"/>
    <w:rsid w:val="00991C04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A4955"/>
    <w:rsid w:val="00AB053C"/>
    <w:rsid w:val="00AB1691"/>
    <w:rsid w:val="00AC3592"/>
    <w:rsid w:val="00AD1088"/>
    <w:rsid w:val="00AD1146"/>
    <w:rsid w:val="00AD27D3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4C34"/>
    <w:rsid w:val="00C26CB7"/>
    <w:rsid w:val="00C324C1"/>
    <w:rsid w:val="00C34D0A"/>
    <w:rsid w:val="00C362D6"/>
    <w:rsid w:val="00C36992"/>
    <w:rsid w:val="00C431E7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A7A2D"/>
    <w:rsid w:val="00CB42CB"/>
    <w:rsid w:val="00CC77E4"/>
    <w:rsid w:val="00CD6897"/>
    <w:rsid w:val="00CE5BAC"/>
    <w:rsid w:val="00CE653F"/>
    <w:rsid w:val="00CF25BE"/>
    <w:rsid w:val="00CF78ED"/>
    <w:rsid w:val="00D02B25"/>
    <w:rsid w:val="00D02EBA"/>
    <w:rsid w:val="00D17C3C"/>
    <w:rsid w:val="00D249ED"/>
    <w:rsid w:val="00D26B2C"/>
    <w:rsid w:val="00D31F50"/>
    <w:rsid w:val="00D341E5"/>
    <w:rsid w:val="00D352C9"/>
    <w:rsid w:val="00D35DE2"/>
    <w:rsid w:val="00D425B2"/>
    <w:rsid w:val="00D428D6"/>
    <w:rsid w:val="00D4471F"/>
    <w:rsid w:val="00D552B2"/>
    <w:rsid w:val="00D608D1"/>
    <w:rsid w:val="00D74119"/>
    <w:rsid w:val="00D8075B"/>
    <w:rsid w:val="00D8678B"/>
    <w:rsid w:val="00DA2114"/>
    <w:rsid w:val="00DA4EBE"/>
    <w:rsid w:val="00DA7153"/>
    <w:rsid w:val="00DB6B73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FAC"/>
    <w:rsid w:val="00E93F42"/>
    <w:rsid w:val="00E960BB"/>
    <w:rsid w:val="00E97DC8"/>
    <w:rsid w:val="00EA2074"/>
    <w:rsid w:val="00EA4832"/>
    <w:rsid w:val="00EA4E9D"/>
    <w:rsid w:val="00EA5C25"/>
    <w:rsid w:val="00EB6F61"/>
    <w:rsid w:val="00EC32D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8509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6A3A1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styleId="Pogrubienie">
    <w:name w:val="Strong"/>
    <w:basedOn w:val="Domylnaczcionkaakapitu"/>
    <w:uiPriority w:val="22"/>
    <w:qFormat/>
    <w:rsid w:val="005141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9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2564B-78EF-4239-A964-1CC07AE32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1697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2021-01-11T14:57:00Z</dcterms:created>
  <dcterms:modified xsi:type="dcterms:W3CDTF">2022-02-23T13:37:00Z</dcterms:modified>
</cp:coreProperties>
</file>